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Heading"/>
        <w:outlineLvl w:val="1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2072639</wp:posOffset>
                </wp:positionV>
                <wp:extent cx="1955800" cy="7058660"/>
                <wp:effectExtent l="0" t="0" r="0" b="0"/>
                <wp:wrapSquare wrapText="bothSides" distL="152400" distR="152400" distT="152400" distB="152400"/>
                <wp:docPr id="1073741825" name="officeArt object" descr="Current Amenities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7058660"/>
                        </a:xfrm>
                        <a:prstGeom prst="rect">
                          <a:avLst/>
                        </a:prstGeom>
                        <a:solidFill>
                          <a:srgbClr val="EBEBEB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 id="1">
                        <w:txbxContent>
                          <w:p>
                            <w:pPr>
                              <w:pStyle w:val="Heading 2"/>
                              <w:outlineLvl w:val="1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Current Amenities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Parking - On street on Shorewood as well as the cul-de-sac on Drive In Road.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Slide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Swings - 1 infant, 3 standard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2 Teeter Totters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2 Spring Riders - Duck, Bunny.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Monkey Bars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1 Bench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At times - Volleyball Net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Landscaping around perimeter   </w:t>
                            </w:r>
                          </w:p>
                          <w:p>
                            <w:pPr>
                              <w:pStyle w:val="Heading 2"/>
                              <w:outlineLvl w:val="1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 xml:space="preserve">Potential Goals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Enclosure for garbage can to avoid chaining a can to the slide. Install it closer to the cul-de-sac road to avoid garbage by the equipment. </w:t>
                            </w:r>
                          </w:p>
                          <w:p>
                            <w:pPr>
                              <w:pStyle w:val="Heading 2"/>
                              <w:outlineLvl w:val="1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Points of Interest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Asphalt walkway crosses through park on the north side. 2 fences along East and N/W side. </w:t>
                            </w:r>
                          </w:p>
                        </w:txbxContent>
                      </wps:txbx>
                      <wps:bodyPr wrap="square" lIns="76200" tIns="76200" rIns="76200" bIns="762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62.0pt;margin-top:163.2pt;width:154.0pt;height:555.8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BEBEB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outlineLvl w:val="1"/>
                      </w:pPr>
                      <w:r>
                        <w:rPr>
                          <w:rtl w:val="0"/>
                          <w:lang w:val="en-US"/>
                        </w:rPr>
                        <w:t>Current Amenities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Parking - On street on Shorewood as well as the cul-de-sac on Drive In Road.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Slide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Swings - 1 infant, 3 standard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2 Teeter Totters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2 Spring Riders - Duck, Bunny.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Monkey Bars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1 Bench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At times - Volleyball Net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Landscaping around perimeter   </w:t>
                      </w:r>
                    </w:p>
                    <w:p>
                      <w:pPr>
                        <w:pStyle w:val="Heading 2"/>
                        <w:outlineLvl w:val="1"/>
                      </w:pPr>
                      <w:r>
                        <w:rPr>
                          <w:rtl w:val="0"/>
                          <w:lang w:val="en-US"/>
                        </w:rPr>
                        <w:t xml:space="preserve">Potential Goals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Enclosure for garbage can to avoid chaining a can to the slide. Install it closer to the cul-de-sac road to avoid garbage by the equipment. </w:t>
                      </w:r>
                    </w:p>
                    <w:p>
                      <w:pPr>
                        <w:pStyle w:val="Heading 2"/>
                        <w:outlineLvl w:val="1"/>
                      </w:pPr>
                      <w:r>
                        <w:rPr>
                          <w:rtl w:val="0"/>
                          <w:lang w:val="en-US"/>
                        </w:rPr>
                        <w:t>Points of Interest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Asphalt walkway crosses through park on the north side. 2 fences along East and N/W side. 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0288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2601912</wp:posOffset>
                </wp:positionV>
                <wp:extent cx="1" cy="6567488"/>
                <wp:effectExtent l="0" t="0" r="0" b="0"/>
                <wp:wrapSquare wrapText="bothSides" distL="203200" distR="203200" distT="203200" distB="203200"/>
                <wp:docPr id="107374182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6567488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230.0pt;margin-top:204.9pt;width:0.0pt;height:517.1pt;z-index:251660288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1312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7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47.0pt;margin-top:38.0pt;width:0.0pt;height:684.0pt;z-index:251661312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2336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8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9" style="visibility:visible;position:absolute;margin-left:565.0pt;margin-top:38.0pt;width:0.0pt;height:684.0pt;z-index:25166233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39700" distB="139700" distL="139700" distR="139700" simplePos="0" relativeHeight="251663360" behindDoc="0" locked="0" layoutInCell="1" allowOverlap="1">
                <wp:simplePos x="0" y="0"/>
                <wp:positionH relativeFrom="page">
                  <wp:posOffset>711200</wp:posOffset>
                </wp:positionH>
                <wp:positionV relativeFrom="page">
                  <wp:posOffset>774700</wp:posOffset>
                </wp:positionV>
                <wp:extent cx="6299200" cy="1727200"/>
                <wp:effectExtent l="0" t="0" r="0" b="0"/>
                <wp:wrapSquare wrapText="bothSides" distL="139700" distR="139700" distT="139700" distB="139700"/>
                <wp:docPr id="1073741829" name="officeArt object" descr="Wedgewood “Lower” Terrac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9200" cy="172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Title"/>
                              <w:rPr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 xml:space="preserve">Wedgewood </w:t>
                            </w:r>
                            <w:r>
                              <w:rPr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>“</w:t>
                            </w:r>
                            <w:r>
                              <w:rPr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>Lower</w:t>
                            </w:r>
                            <w:r>
                              <w:rPr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 xml:space="preserve">” </w:t>
                            </w:r>
                            <w:r>
                              <w:rPr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>Terrace</w:t>
                            </w:r>
                          </w:p>
                          <w:p>
                            <w:pPr>
                              <w:pStyle w:val="Subtitle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SE Corner of Shorewood Drive - Parcel 11-956-0 -  0.70 Acres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56.0pt;margin-top:61.0pt;width:496.0pt;height:136.0pt;z-index:251663360;mso-position-horizontal:absolute;mso-position-horizontal-relative:page;mso-position-vertical:absolute;mso-position-vertical-relative:page;mso-wrap-distance-left:11.0pt;mso-wrap-distance-top:11.0pt;mso-wrap-distance-right:11.0pt;mso-wrap-distance-bottom:11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rPr>
                          <w:sz w:val="60"/>
                          <w:szCs w:val="60"/>
                        </w:rPr>
                      </w:pPr>
                      <w:r>
                        <w:rPr>
                          <w:sz w:val="60"/>
                          <w:szCs w:val="60"/>
                          <w:rtl w:val="0"/>
                          <w:lang w:val="en-US"/>
                        </w:rPr>
                        <w:t xml:space="preserve">Wedgewood </w:t>
                      </w:r>
                      <w:r>
                        <w:rPr>
                          <w:sz w:val="60"/>
                          <w:szCs w:val="60"/>
                          <w:rtl w:val="0"/>
                          <w:lang w:val="en-US"/>
                        </w:rPr>
                        <w:t>“</w:t>
                      </w:r>
                      <w:r>
                        <w:rPr>
                          <w:sz w:val="60"/>
                          <w:szCs w:val="60"/>
                          <w:rtl w:val="0"/>
                          <w:lang w:val="en-US"/>
                        </w:rPr>
                        <w:t>Lower</w:t>
                      </w:r>
                      <w:r>
                        <w:rPr>
                          <w:sz w:val="60"/>
                          <w:szCs w:val="60"/>
                          <w:rtl w:val="0"/>
                          <w:lang w:val="en-US"/>
                        </w:rPr>
                        <w:t xml:space="preserve">” </w:t>
                      </w:r>
                      <w:r>
                        <w:rPr>
                          <w:sz w:val="60"/>
                          <w:szCs w:val="60"/>
                          <w:rtl w:val="0"/>
                          <w:lang w:val="en-US"/>
                        </w:rPr>
                        <w:t>Terrace</w:t>
                      </w:r>
                    </w:p>
                    <w:p>
                      <w:pPr>
                        <w:pStyle w:val="Subtitle"/>
                        <w:bidi w:val="0"/>
                      </w:pPr>
                      <w:r>
                        <w:rPr>
                          <w:rtl w:val="0"/>
                        </w:rPr>
                        <w:t>SE Corner of Shorewood Drive - Parcel 11-956-0 -  0.70 Acres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762000</wp:posOffset>
                </wp:positionV>
                <wp:extent cx="6197208" cy="1"/>
                <wp:effectExtent l="0" t="0" r="0" b="0"/>
                <wp:wrapNone/>
                <wp:docPr id="1073741830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208" cy="1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7A7A7A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1" style="visibility:visible;position:absolute;margin-left:62.0pt;margin-top:60.0pt;width:488.0pt;height:0.0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7A7A7A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3088275</wp:posOffset>
                </wp:positionH>
                <wp:positionV relativeFrom="page">
                  <wp:posOffset>2072639</wp:posOffset>
                </wp:positionV>
                <wp:extent cx="3860690" cy="2978068"/>
                <wp:effectExtent l="0" t="0" r="0" b="0"/>
                <wp:wrapTopAndBottom distT="152400" distB="152400"/>
                <wp:docPr id="1073741833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0690" cy="2978068"/>
                          <a:chOff x="0" y="0"/>
                          <a:chExt cx="3860689" cy="2978067"/>
                        </a:xfrm>
                      </wpg:grpSpPr>
                      <pic:pic xmlns:pic="http://schemas.openxmlformats.org/drawingml/2006/picture">
                        <pic:nvPicPr>
                          <pic:cNvPr id="107374183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733690" cy="2800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1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690" cy="297806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2" style="visibility:visible;position:absolute;margin-left:243.2pt;margin-top:163.2pt;width:304.0pt;height:234.5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860690,2978068">
                <w10:wrap type="topAndBottom" side="bothSides" anchorx="page" anchory="page"/>
                <v:shape id="_x0000_s1033" type="#_x0000_t75" style="position:absolute;left:63500;top:38100;width:3733690;height:2800268;">
                  <v:imagedata r:id="rId4" o:title="IMG_5474.jpeg"/>
                </v:shape>
                <v:shape id="_x0000_s1034" type="#_x0000_t75" style="position:absolute;left:0;top:0;width:3860690;height:2978068;">
                  <v:imagedata r:id="rId5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3095358</wp:posOffset>
                </wp:positionH>
                <wp:positionV relativeFrom="page">
                  <wp:posOffset>6341656</wp:posOffset>
                </wp:positionV>
                <wp:extent cx="3846525" cy="2967444"/>
                <wp:effectExtent l="0" t="0" r="0" b="0"/>
                <wp:wrapTopAndBottom distT="152400" distB="152400"/>
                <wp:docPr id="1073741836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6525" cy="2967444"/>
                          <a:chOff x="0" y="0"/>
                          <a:chExt cx="3846524" cy="2967443"/>
                        </a:xfrm>
                      </wpg:grpSpPr>
                      <pic:pic xmlns:pic="http://schemas.openxmlformats.org/drawingml/2006/picture">
                        <pic:nvPicPr>
                          <pic:cNvPr id="107374183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719525" cy="2789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4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6525" cy="296744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243.7pt;margin-top:499.3pt;width:302.9pt;height:233.7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846525,2967443">
                <w10:wrap type="topAndBottom" side="bothSides" anchorx="page" anchory="page"/>
                <v:shape id="_x0000_s1036" type="#_x0000_t75" style="position:absolute;left:63500;top:38100;width:3719525;height:2789643;">
                  <v:imagedata r:id="rId6" o:title="IMG_3365.jpeg"/>
                </v:shape>
                <v:shape id="_x0000_s1037" type="#_x0000_t75" style="position:absolute;left:0;top:0;width:3846525;height:2967443;">
                  <v:imagedata r:id="rId7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3458143</wp:posOffset>
                </wp:positionH>
                <wp:positionV relativeFrom="page">
                  <wp:posOffset>4479237</wp:posOffset>
                </wp:positionV>
                <wp:extent cx="3120954" cy="2423266"/>
                <wp:effectExtent l="0" t="0" r="0" b="0"/>
                <wp:wrapTopAndBottom distT="152400" distB="152400"/>
                <wp:docPr id="1073741839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0954" cy="2423266"/>
                          <a:chOff x="0" y="0"/>
                          <a:chExt cx="3120953" cy="2423265"/>
                        </a:xfrm>
                      </wpg:grpSpPr>
                      <pic:pic xmlns:pic="http://schemas.openxmlformats.org/drawingml/2006/picture">
                        <pic:nvPicPr>
                          <pic:cNvPr id="107374183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993954" cy="2245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7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54" cy="242326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8" style="visibility:visible;position:absolute;margin-left:272.3pt;margin-top:352.7pt;width:245.7pt;height:190.8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120954,2423265">
                <w10:wrap type="topAndBottom" side="bothSides" anchorx="page" anchory="page"/>
                <v:shape id="_x0000_s1039" type="#_x0000_t75" style="position:absolute;left:63500;top:38100;width:2993954;height:2245465;">
                  <v:imagedata r:id="rId8" o:title="IMG_5479.jpeg"/>
                </v:shape>
                <v:shape id="_x0000_s1040" type="#_x0000_t75" style="position:absolute;left:0;top:0;width:3120954;height:2423265;">
                  <v:imagedata r:id="rId9" o:title=""/>
                </v:shape>
              </v:group>
            </w:pict>
          </mc:Fallback>
        </mc:AlternateContent>
      </w:r>
      <w:r>
        <w:rPr>
          <w:outline w:val="0"/>
          <w:color w:val="000000"/>
          <w14:textFill>
            <w14:solidFill>
              <w14:srgbClr w14:val="000000"/>
            </w14:solidFill>
          </w14:textFill>
        </w:rPr>
        <w:br w:type="textWrapping"/>
      </w:r>
      <w:r>
        <w:rPr>
          <w:outline w:val="0"/>
          <w:color w:val="000000"/>
          <w14:textFill>
            <w14:solidFill>
              <w14:srgbClr w14:val="000000"/>
            </w14:solidFill>
          </w14:textFill>
        </w:rPr>
        <w:br w:type="page"/>
      </w:r>
    </w:p>
    <w:p>
      <w:pPr>
        <w:pStyle w:val="Heading"/>
        <w:outlineLvl w:val="1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762000</wp:posOffset>
                </wp:positionH>
                <wp:positionV relativeFrom="page">
                  <wp:posOffset>889000</wp:posOffset>
                </wp:positionV>
                <wp:extent cx="1955800" cy="8356600"/>
                <wp:effectExtent l="0" t="0" r="0" b="0"/>
                <wp:wrapSquare wrapText="bothSides" distL="152400" distR="152400" distT="152400" distB="152400"/>
                <wp:docPr id="1073741840" name="officeArt object" descr="Wedgewood “Lower”Terrace Park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8356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Heading 2"/>
                              <w:outlineLvl w:val="1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 xml:space="preserve">Wedgewood 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“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Lower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”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Terrace Park</w:t>
                            </w:r>
                            <w:r/>
                          </w:p>
                          <w:p>
                            <w:pPr>
                              <w:pStyle w:val="Body 2"/>
                              <w:numPr>
                                <w:ilvl w:val="0"/>
                                <w:numId w:val="1"/>
                              </w:numPr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Nice perimeter trees provide shade. Large open field allows for volleyball or other group games and activities. </w:t>
                            </w:r>
                          </w:p>
                          <w:p>
                            <w:pPr>
                              <w:pStyle w:val="Body 2"/>
                              <w:numPr>
                                <w:ilvl w:val="0"/>
                                <w:numId w:val="1"/>
                              </w:numPr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Shelby does set up a Volleyball net at times. </w:t>
                            </w:r>
                            <w:r/>
                          </w:p>
                          <w:p>
                            <w:pPr>
                              <w:pStyle w:val="Body 2"/>
                              <w:bidi w:val="0"/>
                            </w:pPr>
                            <w:r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1" type="#_x0000_t202" style="visibility:visible;position:absolute;margin-left:60.0pt;margin-top:70.0pt;width:154.0pt;height:658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outlineLvl w:val="1"/>
                      </w:pPr>
                      <w:r>
                        <w:rPr>
                          <w:rtl w:val="0"/>
                          <w:lang w:val="en-US"/>
                        </w:rPr>
                        <w:t xml:space="preserve">Wedgewood </w:t>
                      </w:r>
                      <w:r>
                        <w:rPr>
                          <w:rtl w:val="0"/>
                          <w:lang w:val="en-US"/>
                        </w:rPr>
                        <w:t>“</w:t>
                      </w:r>
                      <w:r>
                        <w:rPr>
                          <w:rtl w:val="0"/>
                          <w:lang w:val="en-US"/>
                        </w:rPr>
                        <w:t>Lower</w:t>
                      </w:r>
                      <w:r>
                        <w:rPr>
                          <w:rtl w:val="0"/>
                          <w:lang w:val="en-US"/>
                        </w:rPr>
                        <w:t>”</w:t>
                      </w:r>
                      <w:r>
                        <w:rPr>
                          <w:rtl w:val="0"/>
                          <w:lang w:val="en-US"/>
                        </w:rPr>
                        <w:t>Terrace Park</w:t>
                      </w:r>
                      <w:r/>
                    </w:p>
                    <w:p>
                      <w:pPr>
                        <w:pStyle w:val="Body 2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tl w:val="0"/>
                        </w:rPr>
                        <w:t xml:space="preserve">Nice perimeter trees provide shade. Large open field allows for volleyball or other group games and activities. </w:t>
                      </w:r>
                    </w:p>
                    <w:p>
                      <w:pPr>
                        <w:pStyle w:val="Body 2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tl w:val="0"/>
                        </w:rPr>
                        <w:t xml:space="preserve">Shelby does set up a Volleyball net at times. </w:t>
                      </w:r>
                      <w:r/>
                    </w:p>
                    <w:p>
                      <w:pPr>
                        <w:pStyle w:val="Body 2"/>
                        <w:bidi w:val="0"/>
                      </w:pPr>
                      <w:r/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6432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889659</wp:posOffset>
                </wp:positionV>
                <wp:extent cx="1" cy="8254341"/>
                <wp:effectExtent l="0" t="0" r="0" b="0"/>
                <wp:wrapSquare wrapText="bothSides" distL="203200" distR="203200" distT="203200" distB="203200"/>
                <wp:docPr id="1073741841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25434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2" style="visibility:visible;position:absolute;margin-left:230.0pt;margin-top:70.1pt;width:0.0pt;height:649.9pt;z-index:251666432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7456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42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3" style="visibility:visible;position:absolute;margin-left:47.0pt;margin-top:38.0pt;width:0.0pt;height:684.0pt;z-index:25166745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8480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0"/>
                <wp:effectExtent l="0" t="0" r="0" b="0"/>
                <wp:wrapNone/>
                <wp:docPr id="1073741843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4" style="visibility:visible;position:absolute;margin-left:565.0pt;margin-top:38.0pt;width:0.0pt;height:684.0pt;z-index:251668480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673100</wp:posOffset>
                </wp:positionH>
                <wp:positionV relativeFrom="page">
                  <wp:posOffset>850900</wp:posOffset>
                </wp:positionV>
                <wp:extent cx="2184400" cy="154660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6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4400" cy="1546601"/>
                          <a:chOff x="0" y="0"/>
                          <a:chExt cx="2184400" cy="1546600"/>
                        </a:xfrm>
                      </wpg:grpSpPr>
                      <pic:pic xmlns:pic="http://schemas.openxmlformats.org/drawingml/2006/picture">
                        <pic:nvPicPr>
                          <pic:cNvPr id="107374184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rcRect l="0" t="5646" r="0" b="5646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057400" cy="136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4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154660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5" style="visibility:visible;position:absolute;margin-left:53.0pt;margin-top:67.0pt;width:172.0pt;height:121.8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184400,1546601">
                <w10:wrap type="through" side="bothSides" anchorx="page" anchory="page"/>
                <v:shape id="_x0000_s1046" type="#_x0000_t75" style="position:absolute;left:63500;top:38100;width:2057400;height:1368801;">
                  <v:imagedata r:id="rId10" o:title="IMG_8070D.jpeg" croptop="5.6%" cropbottom="5.6%"/>
                </v:shape>
                <v:shape id="_x0000_s1047" type="#_x0000_t75" style="position:absolute;left:0;top:0;width:2184400;height:1546601;">
                  <v:imagedata r:id="rId11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3133201</wp:posOffset>
                </wp:positionH>
                <wp:positionV relativeFrom="page">
                  <wp:posOffset>5989874</wp:posOffset>
                </wp:positionV>
                <wp:extent cx="3987142" cy="353736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7142" cy="3537361"/>
                          <a:chOff x="0" y="0"/>
                          <a:chExt cx="3987141" cy="3537360"/>
                        </a:xfrm>
                      </wpg:grpSpPr>
                      <pic:pic xmlns:pic="http://schemas.openxmlformats.org/drawingml/2006/picture">
                        <pic:nvPicPr>
                          <pic:cNvPr id="107374184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l="34435" t="24183" r="15222" b="7710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860142" cy="3359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3987143" cy="353736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8" style="visibility:visible;position:absolute;margin-left:246.7pt;margin-top:471.6pt;width:313.9pt;height:278.5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987141,3537361">
                <w10:wrap type="through" side="bothSides" anchorx="page" anchory="page"/>
                <v:shape id="_x0000_s1049" type="#_x0000_t75" style="position:absolute;left:63500;top:38100;width:3860141;height:3359561;">
                  <v:imagedata r:id="rId12" o:title="Shelby - Wedgewood Terrace Park - Lower.jpg" cropleft="34.4%" cropright="15.2%" croptop="24.2%" cropbottom="7.7%"/>
                </v:shape>
                <v:shape id="_x0000_s1050" type="#_x0000_t75" style="position:absolute;left:0;top:0;width:3987141;height:3537361;">
                  <v:imagedata r:id="rId13" o:title=""/>
                </v:shape>
              </v:group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3435295</wp:posOffset>
                </wp:positionH>
                <wp:positionV relativeFrom="page">
                  <wp:posOffset>3901594</wp:posOffset>
                </wp:positionV>
                <wp:extent cx="3382953" cy="436823"/>
                <wp:effectExtent l="0" t="0" r="0" b="0"/>
                <wp:wrapTopAndBottom distT="152400" distB="152400"/>
                <wp:docPr id="1073741850" name="officeArt object" descr="Wedgewood Lower Terrace Par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2953" cy="43682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venir Next Regular" w:hAnsi="Avenir Next Regular"/>
                                <w:rtl w:val="0"/>
                                <w:lang w:val="en-US"/>
                              </w:rPr>
                              <w:t>Wedgewood Lower Terrace Park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1" type="#_x0000_t202" style="visibility:visible;position:absolute;margin-left:270.5pt;margin-top:307.2pt;width:266.4pt;height:34.4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Avenir Next Regular" w:hAnsi="Avenir Next Regular"/>
                          <w:rtl w:val="0"/>
                          <w:lang w:val="en-US"/>
                        </w:rPr>
                        <w:t>Wedgewood Lower Terrace Park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3435295</wp:posOffset>
                </wp:positionH>
                <wp:positionV relativeFrom="page">
                  <wp:posOffset>5357925</wp:posOffset>
                </wp:positionV>
                <wp:extent cx="3382953" cy="631949"/>
                <wp:effectExtent l="0" t="0" r="0" b="0"/>
                <wp:wrapTopAndBottom distT="152400" distB="152400"/>
                <wp:docPr id="1073741851" name="officeArt object" descr="Aerial View of Wedgewood Lower Terrace Par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2953" cy="63194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Avenir Next Regular" w:cs="Avenir Next Regular" w:hAnsi="Avenir Next Regular" w:eastAsia="Avenir Next Regular"/>
                              </w:rPr>
                            </w:pPr>
                            <w:r>
                              <w:rPr>
                                <w:rFonts w:ascii="Avenir Next Regular" w:cs="Avenir Next Regular" w:hAnsi="Avenir Next Regular" w:eastAsia="Avenir Next Regular"/>
                              </w:rPr>
                            </w:r>
                          </w:p>
                          <w:p>
                            <w:pPr>
                              <w:pStyle w:val="Body"/>
                            </w:pPr>
                            <w:r>
                              <w:rPr>
                                <w:rFonts w:ascii="Avenir Next Regular" w:hAnsi="Avenir Next Regular"/>
                                <w:rtl w:val="0"/>
                                <w:lang w:val="en-US"/>
                              </w:rPr>
                              <w:t>Aerial View of Wedgewood Lower Terrace Park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2" type="#_x0000_t202" style="visibility:visible;position:absolute;margin-left:270.5pt;margin-top:421.9pt;width:266.4pt;height:49.8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Avenir Next Regular" w:cs="Avenir Next Regular" w:hAnsi="Avenir Next Regular" w:eastAsia="Avenir Next Regular"/>
                        </w:rPr>
                      </w:pPr>
                      <w:r>
                        <w:rPr>
                          <w:rFonts w:ascii="Avenir Next Regular" w:cs="Avenir Next Regular" w:hAnsi="Avenir Next Regular" w:eastAsia="Avenir Next Regular"/>
                        </w:rPr>
                      </w:r>
                    </w:p>
                    <w:p>
                      <w:pPr>
                        <w:pStyle w:val="Body"/>
                      </w:pPr>
                      <w:r>
                        <w:rPr>
                          <w:rFonts w:ascii="Avenir Next Regular" w:hAnsi="Avenir Next Regular"/>
                          <w:rtl w:val="0"/>
                          <w:lang w:val="en-US"/>
                        </w:rPr>
                        <w:t>Aerial View of Wedgewood Lower Terrace Park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3147953</wp:posOffset>
                </wp:positionH>
                <wp:positionV relativeFrom="page">
                  <wp:posOffset>850899</wp:posOffset>
                </wp:positionV>
                <wp:extent cx="3957526" cy="305069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4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7526" cy="3050695"/>
                          <a:chOff x="0" y="0"/>
                          <a:chExt cx="3957525" cy="3050694"/>
                        </a:xfrm>
                      </wpg:grpSpPr>
                      <pic:pic xmlns:pic="http://schemas.openxmlformats.org/drawingml/2006/picture">
                        <pic:nvPicPr>
                          <pic:cNvPr id="107374185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830526" cy="2872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2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3957526" cy="305069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3" style="visibility:visible;position:absolute;margin-left:247.9pt;margin-top:67.0pt;width:311.6pt;height:240.2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957526,3050695">
                <w10:wrap type="through" side="bothSides" anchorx="page" anchory="page"/>
                <v:shape id="_x0000_s1054" type="#_x0000_t75" style="position:absolute;left:63500;top:38100;width:3830526;height:2872895;">
                  <v:imagedata r:id="rId14" o:title="IMG_8065.jpeg"/>
                </v:shape>
                <v:shape id="_x0000_s1055" type="#_x0000_t75" style="position:absolute;left:0;top:0;width:3957526;height:3050695;">
                  <v:imagedata r:id="rId15" o:title=""/>
                </v:shape>
              </v:group>
            </w:pict>
          </mc:Fallback>
        </mc:AlternateContent>
      </w:r>
    </w:p>
    <w:sectPr>
      <w:headerReference w:type="default" r:id="rId16"/>
      <w:footerReference w:type="default" r:id="rId17"/>
      <w:pgSz w:w="12240" w:h="15840" w:orient="portrait"/>
      <w:pgMar w:top="1400" w:right="1200" w:bottom="1400" w:left="1200" w:header="720" w:footer="80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venir Next Medium">
    <w:charset w:val="00"/>
    <w:family w:val="roman"/>
    <w:pitch w:val="default"/>
  </w:font>
  <w:font w:name="Hoefler Text">
    <w:charset w:val="00"/>
    <w:family w:val="roman"/>
    <w:pitch w:val="default"/>
  </w:font>
  <w:font w:name="Avenir Next Regular">
    <w:charset w:val="00"/>
    <w:family w:val="roman"/>
    <w:pitch w:val="default"/>
  </w:font>
  <w:font w:name="Avenir Next Ultra Light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tabs>
        <w:tab w:val="center" w:pos="4920"/>
        <w:tab w:val="right" w:pos="9840"/>
        <w:tab w:val="clear" w:pos="9020"/>
      </w:tabs>
      <w:jc w:val="left"/>
    </w:pPr>
    <w:r>
      <w:rPr>
        <w:rtl w:val="0"/>
        <w:lang w:val="en-US"/>
      </w:rPr>
      <w:t>Town of Shelby - Developed Parks</w:t>
    </w:r>
    <w:r>
      <w:tab/>
      <w:tab/>
    </w:r>
    <w:r>
      <w:rPr>
        <w:rtl w:val="0"/>
        <w:lang w:val="en-US"/>
      </w:rPr>
      <w:t xml:space="preserve">Current as of </w:t>
    </w:r>
    <w:r>
      <w:rPr/>
      <w:fldChar w:fldCharType="begin" w:fldLock="0"/>
    </w:r>
    <w:r>
      <w:instrText xml:space="preserve"> DATE \@ "MMMM d, y" </w:instrText>
    </w:r>
    <w:r>
      <w:rPr/>
      <w:fldChar w:fldCharType="separate" w:fldLock="0"/>
    </w:r>
    <w:r>
      <w:rPr>
        <w:rtl w:val="0"/>
        <w:lang w:val="en-US"/>
      </w:rPr>
      <w:t>July 15, 2020</w:t>
    </w:r>
    <w:r>
      <w:rPr/>
      <w:fldChar w:fldCharType="end" w:fldLock="1"/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bullet"/>
      <w:suff w:val="tab"/>
      <w:lvlText w:val="•"/>
      <w:lvlJc w:val="left"/>
      <w:pPr>
        <w:ind w:left="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10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1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1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1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88" w:lineRule="auto"/>
      <w:ind w:left="0" w:right="0" w:firstLine="0"/>
      <w:jc w:val="left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Heading">
    <w:name w:val="Heading"/>
    <w:next w:val="Body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360" w:after="40" w:line="240" w:lineRule="auto"/>
      <w:ind w:left="0" w:right="0" w:firstLine="0"/>
      <w:jc w:val="left"/>
      <w:outlineLvl w:val="0"/>
    </w:pPr>
    <w:rPr>
      <w:rFonts w:ascii="Hoefler Text" w:cs="Hoefler Text" w:hAnsi="Hoefler Text" w:eastAsia="Hoefler Text"/>
      <w:b w:val="1"/>
      <w:bCs w:val="1"/>
      <w:i w:val="0"/>
      <w:iCs w:val="0"/>
      <w:caps w:val="0"/>
      <w:smallCaps w:val="0"/>
      <w:strike w:val="0"/>
      <w:dstrike w:val="0"/>
      <w:outline w:val="0"/>
      <w:color w:val="008cb4"/>
      <w:spacing w:val="0"/>
      <w:kern w:val="0"/>
      <w:position w:val="0"/>
      <w:sz w:val="44"/>
      <w:szCs w:val="44"/>
      <w:u w:val="none"/>
      <w:shd w:val="nil" w:color="auto" w:fill="auto"/>
      <w:vertAlign w:val="baseline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80" w:after="180" w:line="288" w:lineRule="auto"/>
      <w:ind w:left="0" w:right="0" w:firstLine="0"/>
      <w:jc w:val="left"/>
      <w:outlineLvl w:val="9"/>
    </w:pPr>
    <w:rPr>
      <w:rFonts w:ascii="Hoefler Text" w:cs="Hoefler Text" w:hAnsi="Hoefler Text" w:eastAsia="Hoefler Tex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 2">
    <w:name w:val="Heading 2"/>
    <w:next w:val="Body"/>
    <w:pPr>
      <w:keepNext w:val="0"/>
      <w:keepLines w:val="0"/>
      <w:pageBreakBefore w:val="0"/>
      <w:widowControl w:val="1"/>
      <w:pBdr>
        <w:top w:val="nil"/>
        <w:left w:val="nil"/>
        <w:bottom w:val="dotted" w:color="476d99" w:sz="8" w:space="0" w:shadow="0" w:frame="0"/>
        <w:right w:val="nil"/>
      </w:pBdr>
      <w:shd w:val="clear" w:color="auto" w:fill="auto"/>
      <w:suppressAutoHyphens w:val="0"/>
      <w:bidi w:val="0"/>
      <w:spacing w:before="0" w:after="120" w:line="240" w:lineRule="auto"/>
      <w:ind w:left="0" w:right="0" w:firstLine="0"/>
      <w:jc w:val="left"/>
      <w:outlineLvl w:val="0"/>
    </w:pPr>
    <w:rPr>
      <w:rFonts w:ascii="Hoefler Text" w:cs="Arial Unicode MS" w:hAnsi="Hoefler Text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8"/>
      <w:szCs w:val="28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 2">
    <w:name w:val="Body 2"/>
    <w:next w:val="Body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40" w:lineRule="auto"/>
      <w:ind w:left="0" w:right="0" w:firstLine="0"/>
      <w:jc w:val="left"/>
      <w:outlineLvl w:val="9"/>
    </w:pPr>
    <w:rPr>
      <w:rFonts w:ascii="Avenir Next Regular" w:cs="Arial Unicode MS" w:hAnsi="Avenir Next Regular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Title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180" w:line="216" w:lineRule="auto"/>
      <w:ind w:left="0" w:right="0" w:firstLine="0"/>
      <w:jc w:val="center"/>
      <w:outlineLvl w:val="0"/>
    </w:pPr>
    <w:rPr>
      <w:rFonts w:ascii="Avenir Next Ultra Light" w:cs="Arial Unicode MS" w:hAnsi="Avenir Next Ultra Light" w:eastAsia="Arial Unicode MS"/>
      <w:b w:val="0"/>
      <w:bCs w:val="0"/>
      <w:i w:val="0"/>
      <w:iCs w:val="0"/>
      <w:caps w:val="1"/>
      <w:strike w:val="0"/>
      <w:dstrike w:val="0"/>
      <w:outline w:val="0"/>
      <w:color w:val="ff4013"/>
      <w:spacing w:val="-13"/>
      <w:kern w:val="0"/>
      <w:position w:val="0"/>
      <w:sz w:val="136"/>
      <w:szCs w:val="13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FF4013"/>
        </w14:solidFill>
      </w14:textFill>
    </w:rPr>
  </w:style>
  <w:style w:type="paragraph" w:styleId="Subtitle">
    <w:name w:val="Subtitle"/>
    <w:next w:val="Body"/>
    <w:pPr>
      <w:keepNext w:val="0"/>
      <w:keepLines w:val="0"/>
      <w:pageBreakBefore w:val="0"/>
      <w:widowControl w:val="1"/>
      <w:pBdr>
        <w:top w:val="single" w:color="919191" w:sz="6" w:space="0" w:shadow="0" w:frame="0"/>
        <w:left w:val="nil"/>
        <w:bottom w:val="single" w:color="919191" w:sz="6" w:space="0" w:shadow="0" w:frame="0"/>
        <w:right w:val="nil"/>
      </w:pBdr>
      <w:shd w:val="clear" w:color="auto" w:fill="auto"/>
      <w:suppressAutoHyphens w:val="0"/>
      <w:bidi w:val="0"/>
      <w:spacing w:before="0" w:after="0" w:line="288" w:lineRule="auto"/>
      <w:ind w:left="0" w:right="0" w:firstLine="0"/>
      <w:jc w:val="center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6"/>
      <w:szCs w:val="2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5.png"/><Relationship Id="rId14" Type="http://schemas.openxmlformats.org/officeDocument/2006/relationships/image" Target="media/image6.jpeg"/><Relationship Id="rId15" Type="http://schemas.openxmlformats.org/officeDocument/2006/relationships/image" Target="media/image6.png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numbering" Target="numbering.xml"/><Relationship Id="rId1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8_Classic_Informal_Newsletter">
  <a:themeElements>
    <a:clrScheme name="08_Classic_Informal_Newsletter">
      <a:dk1>
        <a:srgbClr val="000000"/>
      </a:dk1>
      <a:lt1>
        <a:srgbClr val="FFFFFF"/>
      </a:lt1>
      <a:dk2>
        <a:srgbClr val="6D6D6D"/>
      </a:dk2>
      <a:lt2>
        <a:srgbClr val="EBEBEB"/>
      </a:lt2>
      <a:accent1>
        <a:srgbClr val="47C0E1"/>
      </a:accent1>
      <a:accent2>
        <a:srgbClr val="43C2C3"/>
      </a:accent2>
      <a:accent3>
        <a:srgbClr val="99B440"/>
      </a:accent3>
      <a:accent4>
        <a:srgbClr val="F9C400"/>
      </a:accent4>
      <a:accent5>
        <a:srgbClr val="FF7449"/>
      </a:accent5>
      <a:accent6>
        <a:srgbClr val="FC6861"/>
      </a:accent6>
      <a:hlink>
        <a:srgbClr val="0000FF"/>
      </a:hlink>
      <a:folHlink>
        <a:srgbClr val="FF00FF"/>
      </a:folHlink>
    </a:clrScheme>
    <a:fontScheme name="08_Classic_Informal_Newsletter">
      <a:majorFont>
        <a:latin typeface="Avenir Next Ultra Light"/>
        <a:ea typeface="Avenir Next Ultra Light"/>
        <a:cs typeface="Avenir Next Ultra Light"/>
      </a:majorFont>
      <a:minorFont>
        <a:latin typeface="Hoefler Text"/>
        <a:ea typeface="Hoefler Text"/>
        <a:cs typeface="Hoefler Text"/>
      </a:minorFont>
    </a:fontScheme>
    <a:fmtScheme name="08_Classic_Informa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>
            <a:hueOff val="409046"/>
            <a:satOff val="3911"/>
            <a:lumOff val="-23973"/>
          </a:schemeClr>
        </a:solidFill>
        <a:ln w="12700" cap="flat">
          <a:noFill/>
          <a:miter lim="400000"/>
        </a:ln>
        <a:effectLst>
          <a:outerShdw sx="100000" sy="100000" kx="0" ky="0" algn="b" rotWithShape="0" blurRad="38100" dist="127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Avenir Next Demi Bold"/>
            <a:ea typeface="Avenir Next Demi Bold"/>
            <a:cs typeface="Avenir Next Demi Bold"/>
            <a:sym typeface="Avenir Next Demi Bold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6">
              <a:hueOff val="409046"/>
              <a:satOff val="3911"/>
              <a:lumOff val="-23973"/>
            </a:schemeClr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9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oefler T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